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D4E" w:rsidRDefault="00373D4E" w:rsidP="001A3F2F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>
        <w:rPr>
          <w:rFonts w:hint="cs"/>
          <w:rtl/>
        </w:rPr>
        <w:t>משרד הבינוי והשיכון</w:t>
      </w:r>
    </w:p>
    <w:p w:rsidR="00AB2395" w:rsidRDefault="00AB2395" w:rsidP="001A3F2F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 w:rsidRPr="006B5A23">
        <w:rPr>
          <w:rFonts w:hint="cs"/>
          <w:rtl/>
        </w:rPr>
        <w:t>פרסום</w:t>
      </w:r>
      <w:r>
        <w:rPr>
          <w:rFonts w:hint="cs"/>
          <w:rtl/>
        </w:rPr>
        <w:t xml:space="preserve"> </w:t>
      </w:r>
      <w:r w:rsidR="00F775EE">
        <w:rPr>
          <w:rFonts w:hint="cs"/>
          <w:rtl/>
        </w:rPr>
        <w:t>קול קורא</w:t>
      </w:r>
      <w:r>
        <w:rPr>
          <w:rFonts w:hint="cs"/>
          <w:rtl/>
        </w:rPr>
        <w:t xml:space="preserve"> </w:t>
      </w:r>
      <w:r w:rsidR="001A3F2F">
        <w:rPr>
          <w:rFonts w:hint="cs"/>
          <w:rtl/>
        </w:rPr>
        <w:t>1</w:t>
      </w:r>
      <w:r>
        <w:rPr>
          <w:rFonts w:hint="cs"/>
          <w:rtl/>
        </w:rPr>
        <w:t xml:space="preserve">/2013 </w:t>
      </w:r>
      <w:r w:rsidR="001A3F2F" w:rsidRPr="001A3F2F">
        <w:rPr>
          <w:rtl/>
        </w:rPr>
        <w:t>להגשת הצעות לביצוע מחקרים בנושא רעידות אדמה</w:t>
      </w:r>
    </w:p>
    <w:p w:rsidR="001A3F2F" w:rsidRPr="001A3F2F" w:rsidRDefault="001A3F2F" w:rsidP="001A3F2F">
      <w:pPr>
        <w:rPr>
          <w:rtl/>
        </w:rPr>
      </w:pPr>
    </w:p>
    <w:p w:rsidR="007218A2" w:rsidRPr="007218A2" w:rsidRDefault="007218A2" w:rsidP="007218A2">
      <w:pPr>
        <w:numPr>
          <w:ilvl w:val="0"/>
          <w:numId w:val="3"/>
        </w:numPr>
        <w:rPr>
          <w:sz w:val="24"/>
          <w:szCs w:val="24"/>
          <w:rtl/>
        </w:rPr>
      </w:pPr>
      <w:r w:rsidRPr="007218A2">
        <w:rPr>
          <w:rFonts w:hint="cs"/>
          <w:sz w:val="24"/>
          <w:szCs w:val="24"/>
          <w:rtl/>
        </w:rPr>
        <w:t>משרד הבינוי והשיכון מזמין בזה הצעות למחקר בנושאים הקשורים לרעידות אדמה ומתן המלצות יישומיות להתוויי</w:t>
      </w:r>
      <w:r w:rsidRPr="007218A2">
        <w:rPr>
          <w:rFonts w:hint="eastAsia"/>
          <w:sz w:val="24"/>
          <w:szCs w:val="24"/>
          <w:rtl/>
        </w:rPr>
        <w:t>ת</w:t>
      </w:r>
      <w:r w:rsidRPr="007218A2">
        <w:rPr>
          <w:rFonts w:hint="cs"/>
          <w:sz w:val="24"/>
          <w:szCs w:val="24"/>
          <w:rtl/>
        </w:rPr>
        <w:t xml:space="preserve"> מדיניות ממשלתית בתחום.</w:t>
      </w:r>
    </w:p>
    <w:p w:rsidR="00F344B3" w:rsidRPr="00F344B3" w:rsidRDefault="00F344B3" w:rsidP="007218A2">
      <w:pPr>
        <w:numPr>
          <w:ilvl w:val="0"/>
          <w:numId w:val="3"/>
        </w:numPr>
        <w:rPr>
          <w:sz w:val="24"/>
          <w:szCs w:val="24"/>
        </w:rPr>
      </w:pPr>
      <w:r w:rsidRPr="00F344B3">
        <w:rPr>
          <w:rFonts w:hint="cs"/>
          <w:sz w:val="24"/>
          <w:szCs w:val="24"/>
          <w:rtl/>
        </w:rPr>
        <w:t>במסגרת קול קורא מציע יכול להגיש יותר מהצעה אחת למחקר . למשרד שמורה זכות להתקשר עם יותר מזוכה אחד ו/או עם יותר ממחקר אחד למציע.</w:t>
      </w:r>
    </w:p>
    <w:p w:rsidR="00F775EE" w:rsidRPr="006B5A23" w:rsidRDefault="00AB2395" w:rsidP="007218A2">
      <w:pPr>
        <w:numPr>
          <w:ilvl w:val="0"/>
          <w:numId w:val="3"/>
        </w:numPr>
        <w:rPr>
          <w:rtl/>
        </w:rPr>
      </w:pPr>
      <w:r w:rsidRPr="00AB2395">
        <w:rPr>
          <w:sz w:val="24"/>
          <w:szCs w:val="24"/>
          <w:rtl/>
        </w:rPr>
        <w:t xml:space="preserve">ההתקשרות למתן השירותים תהא למשך 12 חודשים החל מיום חתימת ההסכם על ידי כל </w:t>
      </w:r>
      <w:proofErr w:type="spellStart"/>
      <w:r w:rsidRPr="00AB2395">
        <w:rPr>
          <w:sz w:val="24"/>
          <w:szCs w:val="24"/>
          <w:rtl/>
        </w:rPr>
        <w:t>מורשי</w:t>
      </w:r>
      <w:proofErr w:type="spellEnd"/>
      <w:r w:rsidRPr="00AB2395">
        <w:rPr>
          <w:sz w:val="24"/>
          <w:szCs w:val="24"/>
          <w:rtl/>
        </w:rPr>
        <w:t xml:space="preserve"> החתימה של המשרד</w:t>
      </w:r>
      <w:r w:rsidR="00F775EE">
        <w:rPr>
          <w:rFonts w:hint="cs"/>
          <w:sz w:val="24"/>
          <w:szCs w:val="24"/>
          <w:rtl/>
        </w:rPr>
        <w:t xml:space="preserve"> </w:t>
      </w:r>
      <w:r w:rsidR="00F775EE" w:rsidRPr="006B5A23">
        <w:rPr>
          <w:rFonts w:hint="cs"/>
          <w:sz w:val="24"/>
          <w:szCs w:val="24"/>
          <w:rtl/>
        </w:rPr>
        <w:t xml:space="preserve">עם אופציה </w:t>
      </w:r>
      <w:r w:rsidR="00F775EE">
        <w:rPr>
          <w:rFonts w:hint="cs"/>
          <w:sz w:val="24"/>
          <w:szCs w:val="24"/>
          <w:rtl/>
        </w:rPr>
        <w:t>לחצי שנה נוספת</w:t>
      </w:r>
      <w:r w:rsidR="00F775EE" w:rsidRPr="006B5A23">
        <w:rPr>
          <w:rFonts w:hint="cs"/>
          <w:sz w:val="24"/>
          <w:szCs w:val="24"/>
          <w:rtl/>
        </w:rPr>
        <w:t xml:space="preserve"> בכפוף לאישור וועדת המכרזים.</w:t>
      </w:r>
    </w:p>
    <w:p w:rsidR="00AB2395" w:rsidRDefault="00AB2395" w:rsidP="00AB2395">
      <w:pPr>
        <w:numPr>
          <w:ilvl w:val="0"/>
          <w:numId w:val="3"/>
        </w:numPr>
        <w:rPr>
          <w:sz w:val="24"/>
          <w:szCs w:val="24"/>
        </w:rPr>
      </w:pPr>
      <w:r w:rsidRPr="006B5A23">
        <w:rPr>
          <w:rFonts w:hint="cs"/>
          <w:b/>
          <w:bCs/>
          <w:sz w:val="24"/>
          <w:szCs w:val="24"/>
          <w:u w:val="single"/>
          <w:rtl/>
        </w:rPr>
        <w:t>תנאי סף:</w:t>
      </w:r>
    </w:p>
    <w:p w:rsidR="001A3F2F" w:rsidRPr="00937F7E" w:rsidRDefault="001A3F2F" w:rsidP="00937F7E">
      <w:pPr>
        <w:numPr>
          <w:ilvl w:val="2"/>
          <w:numId w:val="3"/>
        </w:numPr>
        <w:ind w:left="651"/>
        <w:jc w:val="both"/>
        <w:rPr>
          <w:sz w:val="24"/>
          <w:szCs w:val="24"/>
        </w:rPr>
      </w:pPr>
      <w:r w:rsidRPr="00937F7E">
        <w:rPr>
          <w:rFonts w:ascii="Arial" w:hAnsi="Arial" w:hint="cs"/>
          <w:sz w:val="24"/>
          <w:szCs w:val="24"/>
          <w:rtl/>
        </w:rPr>
        <w:t>המציע הינו אחד מאלה:</w:t>
      </w:r>
    </w:p>
    <w:p w:rsidR="00F775EE" w:rsidRPr="001A3F2F" w:rsidRDefault="001A3F2F" w:rsidP="00F775EE">
      <w:pPr>
        <w:numPr>
          <w:ilvl w:val="0"/>
          <w:numId w:val="6"/>
        </w:numPr>
        <w:tabs>
          <w:tab w:val="left" w:pos="709"/>
        </w:tabs>
        <w:ind w:left="1218"/>
        <w:contextualSpacing/>
        <w:jc w:val="both"/>
        <w:rPr>
          <w:rFonts w:ascii="Arial" w:hAnsi="Arial"/>
          <w:sz w:val="24"/>
          <w:szCs w:val="24"/>
        </w:rPr>
      </w:pPr>
      <w:r w:rsidRPr="001A3F2F">
        <w:rPr>
          <w:rFonts w:ascii="Arial" w:hAnsi="Arial" w:hint="cs"/>
          <w:sz w:val="24"/>
          <w:szCs w:val="24"/>
          <w:rtl/>
        </w:rPr>
        <w:t>מוסד מוכר להשכלה גבוהה, מכללה אקדמית או מוסד שקיבל היתר או רישיון לפי חוק המועצה להשכלה גבוהה, תשי"ח- 1958</w:t>
      </w:r>
      <w:r w:rsidR="00F775EE">
        <w:rPr>
          <w:rFonts w:ascii="Arial" w:hAnsi="Arial" w:hint="cs"/>
          <w:sz w:val="24"/>
          <w:szCs w:val="24"/>
          <w:rtl/>
        </w:rPr>
        <w:t xml:space="preserve"> ועסק ב</w:t>
      </w:r>
      <w:r w:rsidR="00F775EE" w:rsidRPr="001A3F2F">
        <w:rPr>
          <w:rFonts w:ascii="Arial" w:hAnsi="Arial" w:hint="cs"/>
          <w:sz w:val="24"/>
          <w:szCs w:val="24"/>
          <w:rtl/>
        </w:rPr>
        <w:t>נושאים הקשורים לנושאי המחקר.</w:t>
      </w:r>
    </w:p>
    <w:p w:rsidR="00F775EE" w:rsidRPr="001A3F2F" w:rsidRDefault="001A3F2F" w:rsidP="00F775EE">
      <w:pPr>
        <w:numPr>
          <w:ilvl w:val="0"/>
          <w:numId w:val="6"/>
        </w:numPr>
        <w:tabs>
          <w:tab w:val="left" w:pos="709"/>
        </w:tabs>
        <w:ind w:left="1218"/>
        <w:contextualSpacing/>
        <w:jc w:val="both"/>
        <w:rPr>
          <w:rFonts w:ascii="Arial" w:hAnsi="Arial"/>
          <w:sz w:val="24"/>
          <w:szCs w:val="24"/>
        </w:rPr>
      </w:pPr>
      <w:r w:rsidRPr="001A3F2F">
        <w:rPr>
          <w:rFonts w:ascii="Arial" w:hAnsi="Arial" w:hint="cs"/>
          <w:sz w:val="24"/>
          <w:szCs w:val="24"/>
          <w:rtl/>
        </w:rPr>
        <w:t>מוסד מחקר ופיתוח אזורי המוכר על ידי משרד המדע או משרד ממשלתי אחר</w:t>
      </w:r>
      <w:r w:rsidR="00F775EE">
        <w:rPr>
          <w:rFonts w:ascii="Arial" w:hAnsi="Arial" w:hint="cs"/>
          <w:sz w:val="24"/>
          <w:szCs w:val="24"/>
          <w:rtl/>
        </w:rPr>
        <w:t xml:space="preserve"> ועסק ב</w:t>
      </w:r>
      <w:r w:rsidR="00F775EE" w:rsidRPr="001A3F2F">
        <w:rPr>
          <w:rFonts w:ascii="Arial" w:hAnsi="Arial" w:hint="cs"/>
          <w:sz w:val="24"/>
          <w:szCs w:val="24"/>
          <w:rtl/>
        </w:rPr>
        <w:t>נושאים הקשורים לנושאי המחקר.</w:t>
      </w:r>
    </w:p>
    <w:p w:rsidR="00F775EE" w:rsidRPr="001A3F2F" w:rsidRDefault="001A3F2F" w:rsidP="00F775EE">
      <w:pPr>
        <w:numPr>
          <w:ilvl w:val="0"/>
          <w:numId w:val="6"/>
        </w:numPr>
        <w:tabs>
          <w:tab w:val="left" w:pos="709"/>
        </w:tabs>
        <w:ind w:left="1218"/>
        <w:contextualSpacing/>
        <w:jc w:val="both"/>
        <w:rPr>
          <w:rFonts w:ascii="Arial" w:hAnsi="Arial"/>
          <w:sz w:val="24"/>
          <w:szCs w:val="24"/>
        </w:rPr>
      </w:pPr>
      <w:r w:rsidRPr="001A3F2F">
        <w:rPr>
          <w:rFonts w:ascii="Arial" w:hAnsi="Arial" w:hint="cs"/>
          <w:sz w:val="24"/>
          <w:szCs w:val="24"/>
          <w:rtl/>
        </w:rPr>
        <w:t>מכון מחקר שהינו חברה ממשלתית או יחידה ממשלתית (משרד ממשלתי או יחידת סמך)</w:t>
      </w:r>
      <w:r w:rsidR="00F775EE">
        <w:rPr>
          <w:rFonts w:ascii="Arial" w:hAnsi="Arial" w:hint="cs"/>
          <w:sz w:val="24"/>
          <w:szCs w:val="24"/>
          <w:rtl/>
        </w:rPr>
        <w:t xml:space="preserve"> ועסק ב</w:t>
      </w:r>
      <w:r w:rsidR="00F775EE" w:rsidRPr="001A3F2F">
        <w:rPr>
          <w:rFonts w:ascii="Arial" w:hAnsi="Arial" w:hint="cs"/>
          <w:sz w:val="24"/>
          <w:szCs w:val="24"/>
          <w:rtl/>
        </w:rPr>
        <w:t>נושאים הקשורים לנושאי המחקר.</w:t>
      </w:r>
    </w:p>
    <w:p w:rsidR="00F775EE" w:rsidRPr="001A3F2F" w:rsidRDefault="001A3F2F" w:rsidP="00F775EE">
      <w:pPr>
        <w:numPr>
          <w:ilvl w:val="0"/>
          <w:numId w:val="6"/>
        </w:numPr>
        <w:tabs>
          <w:tab w:val="left" w:pos="709"/>
        </w:tabs>
        <w:ind w:left="1218"/>
        <w:contextualSpacing/>
        <w:jc w:val="both"/>
        <w:rPr>
          <w:rFonts w:ascii="Arial" w:hAnsi="Arial"/>
          <w:sz w:val="24"/>
          <w:szCs w:val="24"/>
        </w:rPr>
      </w:pPr>
      <w:r w:rsidRPr="001A3F2F">
        <w:rPr>
          <w:rFonts w:ascii="Arial" w:hAnsi="Arial" w:hint="cs"/>
          <w:sz w:val="24"/>
          <w:szCs w:val="24"/>
          <w:rtl/>
        </w:rPr>
        <w:t xml:space="preserve">מהנדס ו/או חוקר עצמאי בעל השכלה של תואר שני ומעלה </w:t>
      </w:r>
      <w:r w:rsidR="00F775EE">
        <w:rPr>
          <w:rFonts w:ascii="Arial" w:hAnsi="Arial" w:hint="cs"/>
          <w:sz w:val="24"/>
          <w:szCs w:val="24"/>
          <w:rtl/>
        </w:rPr>
        <w:t xml:space="preserve">ועסק </w:t>
      </w:r>
      <w:r w:rsidRPr="001A3F2F">
        <w:rPr>
          <w:rFonts w:ascii="Arial" w:hAnsi="Arial" w:hint="cs"/>
          <w:sz w:val="24"/>
          <w:szCs w:val="24"/>
          <w:rtl/>
        </w:rPr>
        <w:t>בנושאים הקשורים לנושאי המחקר</w:t>
      </w:r>
      <w:r w:rsidR="00F775EE" w:rsidRPr="001A3F2F">
        <w:rPr>
          <w:rFonts w:ascii="Arial" w:hAnsi="Arial" w:hint="cs"/>
          <w:sz w:val="24"/>
          <w:szCs w:val="24"/>
          <w:rtl/>
        </w:rPr>
        <w:t>.</w:t>
      </w:r>
    </w:p>
    <w:p w:rsidR="001A3F2F" w:rsidRPr="001A3F2F" w:rsidRDefault="001A3F2F" w:rsidP="001A3F2F">
      <w:pPr>
        <w:numPr>
          <w:ilvl w:val="5"/>
          <w:numId w:val="4"/>
        </w:numPr>
        <w:ind w:left="1218" w:hanging="425"/>
        <w:contextualSpacing/>
        <w:jc w:val="both"/>
        <w:rPr>
          <w:rFonts w:ascii="Arial" w:hAnsi="Arial"/>
          <w:sz w:val="24"/>
          <w:szCs w:val="24"/>
          <w:rtl/>
        </w:rPr>
      </w:pPr>
      <w:r w:rsidRPr="001A3F2F">
        <w:rPr>
          <w:rFonts w:ascii="Arial" w:hAnsi="Arial"/>
          <w:sz w:val="24"/>
          <w:szCs w:val="24"/>
          <w:rtl/>
        </w:rPr>
        <w:t>לא יהיה כפל מימון באמצעות המשרד לאותו מחקר במסגרת אחרת של המשרד</w:t>
      </w:r>
      <w:r w:rsidRPr="001A3F2F">
        <w:rPr>
          <w:rFonts w:ascii="Arial" w:hAnsi="Arial" w:hint="cs"/>
          <w:sz w:val="24"/>
          <w:szCs w:val="24"/>
          <w:rtl/>
        </w:rPr>
        <w:t xml:space="preserve"> או</w:t>
      </w:r>
      <w:r w:rsidRPr="001A3F2F">
        <w:rPr>
          <w:rFonts w:ascii="Arial" w:hAnsi="Arial"/>
          <w:sz w:val="24"/>
          <w:szCs w:val="24"/>
          <w:rtl/>
        </w:rPr>
        <w:t xml:space="preserve"> על ידי משרדי ממשלה אחרים או מכל גוף אחר</w:t>
      </w:r>
      <w:r w:rsidRPr="001A3F2F">
        <w:rPr>
          <w:rFonts w:ascii="Arial" w:hAnsi="Arial" w:hint="cs"/>
          <w:sz w:val="24"/>
          <w:szCs w:val="24"/>
          <w:rtl/>
        </w:rPr>
        <w:t xml:space="preserve"> או</w:t>
      </w:r>
      <w:r w:rsidRPr="001A3F2F">
        <w:rPr>
          <w:rFonts w:ascii="Arial" w:hAnsi="Arial"/>
          <w:sz w:val="24"/>
          <w:szCs w:val="24"/>
          <w:rtl/>
        </w:rPr>
        <w:t xml:space="preserve"> </w:t>
      </w:r>
      <w:r w:rsidRPr="001A3F2F">
        <w:rPr>
          <w:rFonts w:ascii="Arial" w:hAnsi="Arial" w:hint="cs"/>
          <w:sz w:val="24"/>
          <w:szCs w:val="24"/>
          <w:rtl/>
        </w:rPr>
        <w:t>ש</w:t>
      </w:r>
      <w:r w:rsidRPr="001A3F2F">
        <w:rPr>
          <w:rFonts w:ascii="Arial" w:hAnsi="Arial"/>
          <w:sz w:val="24"/>
          <w:szCs w:val="24"/>
          <w:rtl/>
        </w:rPr>
        <w:t>הוגשו במסגרת תכנית אחרת של המשרד ועדיין לא ניתנה תשובה סופית בעניינם או</w:t>
      </w:r>
      <w:r w:rsidRPr="001A3F2F">
        <w:rPr>
          <w:rFonts w:ascii="Arial" w:hAnsi="Arial" w:hint="cs"/>
          <w:sz w:val="24"/>
          <w:szCs w:val="24"/>
          <w:rtl/>
        </w:rPr>
        <w:t xml:space="preserve"> </w:t>
      </w:r>
      <w:r w:rsidRPr="001A3F2F">
        <w:rPr>
          <w:rFonts w:ascii="Arial" w:hAnsi="Arial"/>
          <w:sz w:val="24"/>
          <w:szCs w:val="24"/>
          <w:rtl/>
        </w:rPr>
        <w:t>הצעות מחקר זהות אשר הוגשו בעבר למשרד ונדחו מקצועית.</w:t>
      </w:r>
    </w:p>
    <w:p w:rsidR="00F775EE" w:rsidRDefault="001A3F2F" w:rsidP="00ED7FD0">
      <w:pPr>
        <w:numPr>
          <w:ilvl w:val="2"/>
          <w:numId w:val="3"/>
        </w:numPr>
        <w:ind w:left="651"/>
        <w:contextualSpacing/>
        <w:jc w:val="both"/>
        <w:rPr>
          <w:rFonts w:ascii="Arial" w:hAnsi="Arial"/>
          <w:sz w:val="24"/>
          <w:szCs w:val="24"/>
        </w:rPr>
      </w:pPr>
      <w:r w:rsidRPr="00F775EE">
        <w:rPr>
          <w:rFonts w:ascii="Arial" w:hAnsi="Arial" w:hint="cs"/>
          <w:sz w:val="24"/>
          <w:szCs w:val="24"/>
          <w:rtl/>
        </w:rPr>
        <w:t xml:space="preserve">לגבי הצעות מעל 300,000 ₪, </w:t>
      </w:r>
      <w:r w:rsidR="00176894" w:rsidRPr="00F775EE">
        <w:rPr>
          <w:rFonts w:ascii="Arial" w:hAnsi="Arial"/>
          <w:sz w:val="24"/>
          <w:szCs w:val="24"/>
          <w:rtl/>
        </w:rPr>
        <w:t>המציע יצרף להצעתו ערבות/הוראת קיזוז</w:t>
      </w:r>
      <w:r w:rsidR="00176894" w:rsidRPr="00F775EE">
        <w:rPr>
          <w:rFonts w:ascii="Arial" w:hAnsi="Arial" w:hint="cs"/>
          <w:sz w:val="24"/>
          <w:szCs w:val="24"/>
          <w:rtl/>
        </w:rPr>
        <w:t xml:space="preserve"> </w:t>
      </w:r>
      <w:r w:rsidR="00176894" w:rsidRPr="00F775EE">
        <w:rPr>
          <w:rFonts w:ascii="Arial" w:hAnsi="Arial"/>
          <w:sz w:val="24"/>
          <w:szCs w:val="24"/>
          <w:rtl/>
        </w:rPr>
        <w:t xml:space="preserve">בסך של </w:t>
      </w:r>
      <w:r w:rsidRPr="00F775EE">
        <w:rPr>
          <w:rFonts w:ascii="Arial" w:hAnsi="Arial" w:hint="cs"/>
          <w:sz w:val="24"/>
          <w:szCs w:val="24"/>
          <w:rtl/>
        </w:rPr>
        <w:t>2.5% מגובה ההצעה</w:t>
      </w:r>
      <w:r w:rsidR="00176894" w:rsidRPr="00F775EE">
        <w:rPr>
          <w:rFonts w:ascii="Arial" w:hAnsi="Arial" w:hint="cs"/>
          <w:sz w:val="24"/>
          <w:szCs w:val="24"/>
          <w:rtl/>
        </w:rPr>
        <w:t xml:space="preserve"> ,</w:t>
      </w:r>
      <w:r w:rsidR="00176894" w:rsidRPr="00F775EE">
        <w:rPr>
          <w:rFonts w:ascii="Arial" w:hAnsi="Arial"/>
          <w:sz w:val="24"/>
          <w:szCs w:val="24"/>
          <w:rtl/>
        </w:rPr>
        <w:t xml:space="preserve"> שתהא בתו</w:t>
      </w:r>
      <w:r w:rsidR="00ED7FD0">
        <w:rPr>
          <w:rFonts w:ascii="Arial" w:hAnsi="Arial"/>
          <w:sz w:val="24"/>
          <w:szCs w:val="24"/>
          <w:rtl/>
        </w:rPr>
        <w:t>קף ממועד הגשת ההצעות ועד לתאריך</w:t>
      </w:r>
      <w:r w:rsidR="00ED7FD0">
        <w:rPr>
          <w:rFonts w:ascii="Arial" w:hAnsi="Arial" w:hint="cs"/>
          <w:sz w:val="24"/>
          <w:szCs w:val="24"/>
          <w:rtl/>
        </w:rPr>
        <w:t xml:space="preserve"> 5/7/2014.</w:t>
      </w:r>
      <w:r w:rsidR="00ED7FD0" w:rsidRPr="00F775EE">
        <w:rPr>
          <w:rFonts w:ascii="Arial" w:hAnsi="Arial"/>
          <w:sz w:val="24"/>
          <w:szCs w:val="24"/>
          <w:rtl/>
        </w:rPr>
        <w:t xml:space="preserve"> </w:t>
      </w:r>
      <w:r w:rsidR="00F775EE" w:rsidRPr="00F775EE">
        <w:rPr>
          <w:rFonts w:ascii="Arial" w:hAnsi="Arial"/>
          <w:sz w:val="24"/>
          <w:szCs w:val="24"/>
          <w:rtl/>
        </w:rPr>
        <w:br/>
      </w:r>
      <w:r w:rsidR="00F775EE" w:rsidRPr="00F775EE">
        <w:rPr>
          <w:rFonts w:ascii="Arial" w:hAnsi="Arial" w:hint="cs"/>
          <w:sz w:val="24"/>
          <w:szCs w:val="24"/>
          <w:rtl/>
        </w:rPr>
        <w:t xml:space="preserve">מציע המגיש יותר מהצעת מחקר אחת, ובכוונתו לזכות במחקר אחד בלבד, יצרף ערבות, במידה וסכום הצעת המחקר הגבוהה מבין הצעותיו  עולה על 300,000 ₪ כולל. </w:t>
      </w:r>
      <w:r w:rsidR="00F775EE" w:rsidRPr="00F775EE">
        <w:rPr>
          <w:rFonts w:ascii="Arial" w:hAnsi="Arial"/>
          <w:sz w:val="24"/>
          <w:szCs w:val="24"/>
          <w:rtl/>
        </w:rPr>
        <w:br/>
      </w:r>
      <w:r w:rsidR="00F775EE" w:rsidRPr="00F775EE">
        <w:rPr>
          <w:rFonts w:ascii="Arial" w:hAnsi="Arial" w:hint="cs"/>
          <w:sz w:val="24"/>
          <w:szCs w:val="24"/>
          <w:rtl/>
        </w:rPr>
        <w:t>מציע שבכוונתו לזכות ביותר ממחקר אחד , יצרף להצעתו</w:t>
      </w:r>
      <w:r w:rsidR="0084735B" w:rsidRPr="0084735B">
        <w:rPr>
          <w:rFonts w:ascii="Arial" w:hAnsi="Arial" w:hint="cs"/>
          <w:sz w:val="24"/>
          <w:szCs w:val="24"/>
          <w:rtl/>
        </w:rPr>
        <w:t xml:space="preserve"> </w:t>
      </w:r>
      <w:r w:rsidR="0084735B" w:rsidRPr="00F775EE">
        <w:rPr>
          <w:rFonts w:ascii="Arial" w:hAnsi="Arial" w:hint="cs"/>
          <w:sz w:val="24"/>
          <w:szCs w:val="24"/>
          <w:rtl/>
        </w:rPr>
        <w:t xml:space="preserve">ערבות </w:t>
      </w:r>
      <w:r w:rsidR="0084735B">
        <w:rPr>
          <w:rFonts w:ascii="Arial" w:hAnsi="Arial" w:hint="cs"/>
          <w:sz w:val="24"/>
          <w:szCs w:val="24"/>
          <w:rtl/>
        </w:rPr>
        <w:t>נפרדת</w:t>
      </w:r>
      <w:r w:rsidR="00F775EE" w:rsidRPr="00F775EE">
        <w:rPr>
          <w:rFonts w:ascii="Arial" w:hAnsi="Arial" w:hint="cs"/>
          <w:sz w:val="24"/>
          <w:szCs w:val="24"/>
          <w:rtl/>
        </w:rPr>
        <w:t>, על כל הצעה</w:t>
      </w:r>
      <w:r w:rsidR="0084735B">
        <w:rPr>
          <w:rFonts w:ascii="Arial" w:hAnsi="Arial" w:hint="cs"/>
          <w:sz w:val="24"/>
          <w:szCs w:val="24"/>
          <w:rtl/>
        </w:rPr>
        <w:t xml:space="preserve"> מעל 300,000 ₪ כולל</w:t>
      </w:r>
      <w:r w:rsidR="00F775EE" w:rsidRPr="00F775EE">
        <w:rPr>
          <w:rFonts w:ascii="Arial" w:hAnsi="Arial" w:hint="cs"/>
          <w:sz w:val="24"/>
          <w:szCs w:val="24"/>
          <w:rtl/>
        </w:rPr>
        <w:t>.</w:t>
      </w:r>
    </w:p>
    <w:p w:rsidR="00CB224E" w:rsidRPr="00F775EE" w:rsidRDefault="001A5DA4" w:rsidP="002A6050">
      <w:pPr>
        <w:numPr>
          <w:ilvl w:val="2"/>
          <w:numId w:val="3"/>
        </w:numPr>
        <w:ind w:left="651"/>
        <w:contextualSpacing/>
        <w:jc w:val="both"/>
        <w:rPr>
          <w:rFonts w:ascii="Arial" w:hAnsi="Arial"/>
          <w:sz w:val="24"/>
          <w:szCs w:val="24"/>
          <w:rtl/>
        </w:rPr>
      </w:pPr>
      <w:r w:rsidRPr="00F775EE">
        <w:rPr>
          <w:rFonts w:ascii="Arial" w:hAnsi="Arial" w:hint="cs"/>
          <w:sz w:val="24"/>
          <w:szCs w:val="24"/>
          <w:rtl/>
        </w:rPr>
        <w:t>ההצעה תכלול הצעת מחיר והצעת מחקר כמפורט מסמכי ה</w:t>
      </w:r>
      <w:r w:rsidR="00F775EE" w:rsidRPr="00F775EE">
        <w:rPr>
          <w:rFonts w:ascii="Arial" w:hAnsi="Arial" w:hint="cs"/>
          <w:sz w:val="24"/>
          <w:szCs w:val="24"/>
          <w:rtl/>
        </w:rPr>
        <w:t>קול קורא</w:t>
      </w:r>
      <w:r w:rsidRPr="00F775EE">
        <w:rPr>
          <w:rFonts w:ascii="Arial" w:hAnsi="Arial" w:hint="cs"/>
          <w:sz w:val="24"/>
          <w:szCs w:val="24"/>
          <w:rtl/>
        </w:rPr>
        <w:t>. הצעה שלא תכלול הצעת מחיר והצעת מחקר תפסל ולא תידון.</w:t>
      </w:r>
    </w:p>
    <w:p w:rsidR="00AB2395" w:rsidRPr="006B5A23" w:rsidRDefault="00AB2395" w:rsidP="00AB2395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6B5A23">
        <w:rPr>
          <w:rFonts w:hint="cs"/>
          <w:sz w:val="24"/>
          <w:szCs w:val="24"/>
          <w:rtl/>
        </w:rPr>
        <w:t>ה</w:t>
      </w:r>
      <w:r w:rsidRPr="006B5A23">
        <w:rPr>
          <w:sz w:val="24"/>
          <w:szCs w:val="24"/>
          <w:rtl/>
        </w:rPr>
        <w:t>הצע</w:t>
      </w:r>
      <w:r w:rsidRPr="006B5A23">
        <w:rPr>
          <w:rFonts w:hint="cs"/>
          <w:sz w:val="24"/>
          <w:szCs w:val="24"/>
          <w:rtl/>
        </w:rPr>
        <w:t xml:space="preserve">ה המוגשת תהיה </w:t>
      </w:r>
      <w:r w:rsidRPr="006B5A23">
        <w:rPr>
          <w:sz w:val="24"/>
          <w:szCs w:val="24"/>
          <w:rtl/>
        </w:rPr>
        <w:t xml:space="preserve">בתוקף ל – </w:t>
      </w:r>
      <w:r w:rsidRPr="006B5A23">
        <w:rPr>
          <w:rFonts w:hint="cs"/>
          <w:sz w:val="24"/>
          <w:szCs w:val="24"/>
          <w:rtl/>
        </w:rPr>
        <w:t>180</w:t>
      </w:r>
      <w:r w:rsidRPr="006B5A23">
        <w:rPr>
          <w:sz w:val="24"/>
          <w:szCs w:val="24"/>
          <w:rtl/>
        </w:rPr>
        <w:t xml:space="preserve"> ימים מהמועד האחרון להגשת ההצעות</w:t>
      </w:r>
      <w:r w:rsidRPr="006B5A23">
        <w:rPr>
          <w:rFonts w:hint="cs"/>
          <w:sz w:val="24"/>
          <w:szCs w:val="24"/>
          <w:rtl/>
        </w:rPr>
        <w:t>.</w:t>
      </w:r>
    </w:p>
    <w:p w:rsidR="00AB2395" w:rsidRPr="00AB2395" w:rsidRDefault="00AB2395" w:rsidP="00852528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AB2395">
        <w:rPr>
          <w:rFonts w:hint="cs"/>
          <w:sz w:val="24"/>
          <w:szCs w:val="24"/>
          <w:rtl/>
        </w:rPr>
        <w:t xml:space="preserve">בשאלות והבהרות יש לפנות בכתב עד לתאריך </w:t>
      </w:r>
      <w:r w:rsidR="00852528">
        <w:rPr>
          <w:rFonts w:hint="cs"/>
          <w:sz w:val="24"/>
          <w:szCs w:val="24"/>
          <w:rtl/>
        </w:rPr>
        <w:t xml:space="preserve">19/12/2013 </w:t>
      </w:r>
      <w:bookmarkStart w:id="0" w:name="_GoBack"/>
      <w:bookmarkEnd w:id="0"/>
      <w:r w:rsidRPr="00AB2395">
        <w:rPr>
          <w:rFonts w:hint="cs"/>
          <w:sz w:val="24"/>
          <w:szCs w:val="24"/>
          <w:rtl/>
        </w:rPr>
        <w:t xml:space="preserve">בשעה </w:t>
      </w:r>
      <w:r w:rsidR="00ED7FD0">
        <w:rPr>
          <w:rFonts w:hint="cs"/>
          <w:sz w:val="24"/>
          <w:szCs w:val="24"/>
          <w:rtl/>
        </w:rPr>
        <w:t>12:00</w:t>
      </w:r>
      <w:r w:rsidRPr="00AB2395">
        <w:rPr>
          <w:rFonts w:hint="cs"/>
          <w:sz w:val="24"/>
          <w:szCs w:val="24"/>
          <w:rtl/>
        </w:rPr>
        <w:t xml:space="preserve"> לגב' </w:t>
      </w:r>
      <w:r w:rsidR="00873C4E" w:rsidRPr="00873C4E">
        <w:rPr>
          <w:rFonts w:hint="cs"/>
          <w:sz w:val="24"/>
          <w:szCs w:val="24"/>
          <w:rtl/>
        </w:rPr>
        <w:t>רחל אברמוביץ</w:t>
      </w:r>
      <w:r w:rsidRPr="00873C4E">
        <w:rPr>
          <w:rFonts w:hint="cs"/>
          <w:sz w:val="24"/>
          <w:szCs w:val="24"/>
          <w:rtl/>
        </w:rPr>
        <w:t xml:space="preserve">, בדוא"ל: </w:t>
      </w:r>
      <w:r w:rsidR="00873C4E" w:rsidRPr="00873C4E">
        <w:rPr>
          <w:sz w:val="24"/>
          <w:szCs w:val="24"/>
        </w:rPr>
        <w:t>rachela@moch.gov.il</w:t>
      </w:r>
      <w:r w:rsidRPr="00873C4E">
        <w:rPr>
          <w:rFonts w:hint="cs"/>
          <w:sz w:val="24"/>
          <w:szCs w:val="24"/>
          <w:rtl/>
        </w:rPr>
        <w:t>.</w:t>
      </w:r>
    </w:p>
    <w:p w:rsidR="00262610" w:rsidRPr="00262610" w:rsidRDefault="00AB2395" w:rsidP="00262610">
      <w:pPr>
        <w:numPr>
          <w:ilvl w:val="0"/>
          <w:numId w:val="3"/>
        </w:numPr>
        <w:rPr>
          <w:sz w:val="24"/>
          <w:szCs w:val="24"/>
        </w:rPr>
      </w:pPr>
      <w:r w:rsidRPr="00AB2395">
        <w:rPr>
          <w:rFonts w:hint="cs"/>
          <w:sz w:val="24"/>
          <w:szCs w:val="24"/>
          <w:rtl/>
        </w:rPr>
        <w:t>גובה התשלום לרכישת  מסמכי ה</w:t>
      </w:r>
      <w:r w:rsidR="00F775EE">
        <w:rPr>
          <w:rFonts w:hint="cs"/>
          <w:sz w:val="24"/>
          <w:szCs w:val="24"/>
          <w:rtl/>
        </w:rPr>
        <w:t>קול קורא</w:t>
      </w:r>
      <w:r w:rsidRPr="00AB2395">
        <w:rPr>
          <w:rFonts w:hint="cs"/>
          <w:sz w:val="24"/>
          <w:szCs w:val="24"/>
          <w:rtl/>
        </w:rPr>
        <w:t xml:space="preserve"> בסך  </w:t>
      </w:r>
      <w:r w:rsidR="001A3F2F">
        <w:rPr>
          <w:rFonts w:hint="cs"/>
          <w:sz w:val="24"/>
          <w:szCs w:val="24"/>
          <w:rtl/>
        </w:rPr>
        <w:t>1000</w:t>
      </w:r>
      <w:r w:rsidRPr="00AB2395">
        <w:rPr>
          <w:rFonts w:hint="cs"/>
          <w:sz w:val="24"/>
          <w:szCs w:val="24"/>
          <w:rtl/>
        </w:rPr>
        <w:t xml:space="preserve"> ₪ .</w:t>
      </w:r>
      <w:r w:rsidR="00262610" w:rsidRPr="00262610">
        <w:rPr>
          <w:rFonts w:hint="cs"/>
          <w:sz w:val="24"/>
          <w:szCs w:val="24"/>
          <w:rtl/>
        </w:rPr>
        <w:t xml:space="preserve"> מציע שיגיש יותר מהצעה אחת ישלם שובר אחד בלבד עבור כלל הצעותיו.</w:t>
      </w:r>
    </w:p>
    <w:p w:rsidR="00AB2395" w:rsidRPr="006B5A23" w:rsidRDefault="00AB2395" w:rsidP="00ED7FD0">
      <w:pPr>
        <w:numPr>
          <w:ilvl w:val="0"/>
          <w:numId w:val="3"/>
        </w:numPr>
        <w:rPr>
          <w:sz w:val="24"/>
          <w:szCs w:val="24"/>
        </w:rPr>
      </w:pPr>
      <w:r w:rsidRPr="006B5A23">
        <w:rPr>
          <w:rFonts w:hint="cs"/>
          <w:sz w:val="24"/>
          <w:szCs w:val="24"/>
          <w:rtl/>
        </w:rPr>
        <w:t xml:space="preserve">המועד האחרון להגשת הצעות הינו עד </w:t>
      </w:r>
      <w:r w:rsidRPr="006B5A23">
        <w:rPr>
          <w:rFonts w:hint="cs"/>
          <w:bCs/>
          <w:sz w:val="24"/>
          <w:szCs w:val="24"/>
          <w:u w:val="single"/>
          <w:rtl/>
        </w:rPr>
        <w:t xml:space="preserve">יום </w:t>
      </w:r>
      <w:r w:rsidR="00ED7FD0">
        <w:rPr>
          <w:rFonts w:hint="cs"/>
          <w:bCs/>
          <w:sz w:val="24"/>
          <w:szCs w:val="24"/>
          <w:u w:val="single"/>
          <w:rtl/>
        </w:rPr>
        <w:t>5/1/2014</w:t>
      </w:r>
      <w:r w:rsidRPr="006B5A23">
        <w:rPr>
          <w:rFonts w:hint="cs"/>
          <w:bCs/>
          <w:sz w:val="24"/>
          <w:szCs w:val="24"/>
          <w:u w:val="single"/>
          <w:rtl/>
        </w:rPr>
        <w:t xml:space="preserve"> </w:t>
      </w:r>
      <w:r w:rsidRPr="00ED7FD0">
        <w:rPr>
          <w:rFonts w:hint="cs"/>
          <w:bCs/>
          <w:sz w:val="24"/>
          <w:szCs w:val="24"/>
          <w:u w:val="single"/>
          <w:rtl/>
        </w:rPr>
        <w:t xml:space="preserve">בשעה </w:t>
      </w:r>
      <w:r w:rsidR="00ED7FD0" w:rsidRPr="00ED7FD0">
        <w:rPr>
          <w:rFonts w:hint="cs"/>
          <w:bCs/>
          <w:sz w:val="24"/>
          <w:szCs w:val="24"/>
          <w:u w:val="single"/>
          <w:rtl/>
        </w:rPr>
        <w:t>12:00</w:t>
      </w:r>
      <w:r w:rsidRPr="006B5A23">
        <w:rPr>
          <w:rFonts w:hint="cs"/>
          <w:sz w:val="24"/>
          <w:szCs w:val="24"/>
          <w:u w:val="single"/>
          <w:rtl/>
        </w:rPr>
        <w:t xml:space="preserve"> </w:t>
      </w:r>
      <w:r w:rsidRPr="006B5A23">
        <w:rPr>
          <w:rFonts w:hint="cs"/>
          <w:sz w:val="24"/>
          <w:szCs w:val="24"/>
          <w:rtl/>
        </w:rPr>
        <w:t xml:space="preserve">בתיבת המכרזים במשרד הבינוי והשיכון, </w:t>
      </w:r>
      <w:r w:rsidRPr="006B5A23">
        <w:rPr>
          <w:sz w:val="24"/>
          <w:szCs w:val="24"/>
          <w:rtl/>
        </w:rPr>
        <w:t xml:space="preserve">רח' </w:t>
      </w:r>
      <w:proofErr w:type="spellStart"/>
      <w:r w:rsidRPr="006B5A23">
        <w:rPr>
          <w:sz w:val="24"/>
          <w:szCs w:val="24"/>
          <w:rtl/>
        </w:rPr>
        <w:t>קלרמון</w:t>
      </w:r>
      <w:proofErr w:type="spellEnd"/>
      <w:r w:rsidRPr="006B5A23">
        <w:rPr>
          <w:sz w:val="24"/>
          <w:szCs w:val="24"/>
          <w:rtl/>
        </w:rPr>
        <w:t xml:space="preserve"> </w:t>
      </w:r>
      <w:proofErr w:type="spellStart"/>
      <w:r w:rsidRPr="006B5A23">
        <w:rPr>
          <w:sz w:val="24"/>
          <w:szCs w:val="24"/>
          <w:rtl/>
        </w:rPr>
        <w:t>גאנו</w:t>
      </w:r>
      <w:proofErr w:type="spellEnd"/>
      <w:r w:rsidRPr="006B5A23">
        <w:rPr>
          <w:sz w:val="24"/>
          <w:szCs w:val="24"/>
          <w:rtl/>
        </w:rPr>
        <w:t xml:space="preserve"> 3, קריית הממשלה, מזרח ירושלים</w:t>
      </w:r>
      <w:r w:rsidRPr="006B5A23">
        <w:rPr>
          <w:rFonts w:hint="cs"/>
          <w:sz w:val="24"/>
          <w:szCs w:val="24"/>
          <w:rtl/>
        </w:rPr>
        <w:t xml:space="preserve"> </w:t>
      </w:r>
      <w:r w:rsidR="001A3F2F" w:rsidRPr="001A3F2F">
        <w:rPr>
          <w:rFonts w:hint="cs"/>
          <w:sz w:val="24"/>
          <w:szCs w:val="24"/>
          <w:rtl/>
        </w:rPr>
        <w:t xml:space="preserve">בניין א' </w:t>
      </w:r>
      <w:proofErr w:type="spellStart"/>
      <w:r w:rsidR="001A3F2F" w:rsidRPr="001A3F2F">
        <w:rPr>
          <w:rFonts w:hint="cs"/>
          <w:sz w:val="24"/>
          <w:szCs w:val="24"/>
          <w:rtl/>
        </w:rPr>
        <w:t>במינהל</w:t>
      </w:r>
      <w:proofErr w:type="spellEnd"/>
      <w:r w:rsidR="001A3F2F" w:rsidRPr="001A3F2F">
        <w:rPr>
          <w:rFonts w:hint="cs"/>
          <w:sz w:val="24"/>
          <w:szCs w:val="24"/>
          <w:rtl/>
        </w:rPr>
        <w:t xml:space="preserve"> תכנון והנדסה, חדר 1004</w:t>
      </w:r>
      <w:r w:rsidRPr="006B5A23">
        <w:rPr>
          <w:sz w:val="24"/>
          <w:szCs w:val="24"/>
          <w:rtl/>
        </w:rPr>
        <w:t xml:space="preserve">. </w:t>
      </w:r>
    </w:p>
    <w:p w:rsidR="00AB2395" w:rsidRPr="006B5A23" w:rsidRDefault="00AB2395" w:rsidP="00AB2395">
      <w:pPr>
        <w:numPr>
          <w:ilvl w:val="0"/>
          <w:numId w:val="3"/>
        </w:numPr>
        <w:rPr>
          <w:sz w:val="24"/>
          <w:szCs w:val="24"/>
        </w:rPr>
      </w:pPr>
      <w:r w:rsidRPr="006B5A23">
        <w:rPr>
          <w:rFonts w:hint="cs"/>
          <w:sz w:val="24"/>
          <w:szCs w:val="24"/>
          <w:rtl/>
        </w:rPr>
        <w:t>מסמכי ה</w:t>
      </w:r>
      <w:r w:rsidR="00F775EE">
        <w:rPr>
          <w:rFonts w:hint="cs"/>
          <w:sz w:val="24"/>
          <w:szCs w:val="24"/>
          <w:rtl/>
        </w:rPr>
        <w:t>קול קורא</w:t>
      </w:r>
      <w:r w:rsidRPr="006B5A23">
        <w:rPr>
          <w:rFonts w:hint="cs"/>
          <w:sz w:val="24"/>
          <w:szCs w:val="24"/>
          <w:rtl/>
        </w:rPr>
        <w:t xml:space="preserve"> כוללים תיאור מפורט של העבודה הנדרשת, התנאים להשתתפות ב</w:t>
      </w:r>
      <w:r w:rsidR="00F775EE">
        <w:rPr>
          <w:rFonts w:hint="cs"/>
          <w:sz w:val="24"/>
          <w:szCs w:val="24"/>
          <w:rtl/>
        </w:rPr>
        <w:t>קול קורא</w:t>
      </w:r>
      <w:r w:rsidRPr="006B5A23">
        <w:rPr>
          <w:rFonts w:hint="cs"/>
          <w:sz w:val="24"/>
          <w:szCs w:val="24"/>
          <w:rtl/>
        </w:rPr>
        <w:t>, אמות המידה לבחירת ההצעה הזוכה וכן את נוסח החוזה שייחתם עם הזוכה ואת תנאי ההתקשרות. את מסמכי ה</w:t>
      </w:r>
      <w:r w:rsidR="00F775EE">
        <w:rPr>
          <w:rFonts w:hint="cs"/>
          <w:sz w:val="24"/>
          <w:szCs w:val="24"/>
          <w:rtl/>
        </w:rPr>
        <w:t>קול קורא</w:t>
      </w:r>
      <w:r w:rsidRPr="006B5A23">
        <w:rPr>
          <w:rFonts w:hint="cs"/>
          <w:sz w:val="24"/>
          <w:szCs w:val="24"/>
          <w:rtl/>
        </w:rPr>
        <w:t xml:space="preserve">, טפסיו ונספחיו ניתן להוריד מאתר האינטרנט של </w:t>
      </w:r>
      <w:proofErr w:type="spellStart"/>
      <w:r w:rsidRPr="006B5A23">
        <w:rPr>
          <w:rFonts w:hint="cs"/>
          <w:sz w:val="24"/>
          <w:szCs w:val="24"/>
          <w:rtl/>
        </w:rPr>
        <w:t>מינהל</w:t>
      </w:r>
      <w:proofErr w:type="spellEnd"/>
      <w:r w:rsidRPr="006B5A23">
        <w:rPr>
          <w:rFonts w:hint="cs"/>
          <w:sz w:val="24"/>
          <w:szCs w:val="24"/>
          <w:rtl/>
        </w:rPr>
        <w:t xml:space="preserve"> הרכש הממשלתי שכתובתו:</w:t>
      </w:r>
      <w:r w:rsidRPr="006B5A23">
        <w:rPr>
          <w:rFonts w:hint="cs"/>
          <w:sz w:val="24"/>
          <w:szCs w:val="24"/>
        </w:rPr>
        <w:t xml:space="preserve"> </w:t>
      </w:r>
      <w:r w:rsidRPr="006B5A23">
        <w:rPr>
          <w:sz w:val="24"/>
          <w:szCs w:val="24"/>
        </w:rPr>
        <w:t xml:space="preserve">  </w:t>
      </w:r>
      <w:hyperlink r:id="rId6" w:history="1">
        <w:r w:rsidRPr="006B5A23">
          <w:rPr>
            <w:sz w:val="24"/>
            <w:szCs w:val="24"/>
          </w:rPr>
          <w:t>www.mr.gov.il</w:t>
        </w:r>
      </w:hyperlink>
      <w:r w:rsidRPr="006B5A23">
        <w:rPr>
          <w:sz w:val="24"/>
          <w:szCs w:val="24"/>
        </w:rPr>
        <w:t xml:space="preserve">  </w:t>
      </w:r>
      <w:r w:rsidRPr="006B5A23">
        <w:rPr>
          <w:rFonts w:hint="cs"/>
          <w:sz w:val="24"/>
          <w:szCs w:val="24"/>
          <w:rtl/>
        </w:rPr>
        <w:t xml:space="preserve">. </w:t>
      </w:r>
    </w:p>
    <w:p w:rsidR="00AB2395" w:rsidRPr="006B5A23" w:rsidRDefault="00AB2395" w:rsidP="00AB2395">
      <w:pPr>
        <w:pStyle w:val="a3"/>
        <w:numPr>
          <w:ilvl w:val="0"/>
          <w:numId w:val="3"/>
        </w:numPr>
        <w:tabs>
          <w:tab w:val="left" w:pos="220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6B5A23">
        <w:rPr>
          <w:rFonts w:hint="cs"/>
          <w:sz w:val="24"/>
          <w:szCs w:val="24"/>
          <w:rtl/>
        </w:rPr>
        <w:t>בכל מקרה של סתירה בין האמור בהודעה זו לאמור במסמכי ה</w:t>
      </w:r>
      <w:r w:rsidR="00F775EE">
        <w:rPr>
          <w:rFonts w:hint="cs"/>
          <w:sz w:val="24"/>
          <w:szCs w:val="24"/>
          <w:rtl/>
        </w:rPr>
        <w:t>קול קורא</w:t>
      </w:r>
      <w:r w:rsidRPr="006B5A23">
        <w:rPr>
          <w:rFonts w:hint="cs"/>
          <w:sz w:val="24"/>
          <w:szCs w:val="24"/>
          <w:rtl/>
        </w:rPr>
        <w:t xml:space="preserve"> - יגבר האמור במסמכי ה</w:t>
      </w:r>
      <w:r w:rsidR="00F775EE">
        <w:rPr>
          <w:rFonts w:hint="cs"/>
          <w:sz w:val="24"/>
          <w:szCs w:val="24"/>
          <w:rtl/>
        </w:rPr>
        <w:t>קול קורא</w:t>
      </w:r>
      <w:r w:rsidRPr="006B5A23">
        <w:rPr>
          <w:rFonts w:hint="cs"/>
          <w:sz w:val="24"/>
          <w:szCs w:val="24"/>
          <w:rtl/>
        </w:rPr>
        <w:t>.</w:t>
      </w:r>
    </w:p>
    <w:p w:rsidR="00AB2395" w:rsidRPr="006B5A23" w:rsidRDefault="00AB2395" w:rsidP="00AB2395">
      <w:pPr>
        <w:ind w:left="720"/>
        <w:rPr>
          <w:sz w:val="24"/>
          <w:szCs w:val="24"/>
          <w:rtl/>
        </w:rPr>
      </w:pPr>
    </w:p>
    <w:p w:rsidR="00BB1DD7" w:rsidRPr="00F344B3" w:rsidRDefault="00AB2395" w:rsidP="00F344B3">
      <w:pPr>
        <w:ind w:left="720"/>
        <w:rPr>
          <w:b/>
          <w:bCs/>
          <w:sz w:val="24"/>
          <w:szCs w:val="24"/>
          <w:u w:val="single"/>
        </w:rPr>
      </w:pPr>
      <w:r w:rsidRPr="006B5A23">
        <w:rPr>
          <w:sz w:val="24"/>
          <w:szCs w:val="24"/>
          <w:rtl/>
        </w:rPr>
        <w:br/>
      </w:r>
    </w:p>
    <w:sectPr w:rsidR="00BB1DD7" w:rsidRPr="00F344B3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BBBA461E"/>
    <w:lvl w:ilvl="0" w:tplc="5F42DD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747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1C6CD7"/>
    <w:multiLevelType w:val="hybridMultilevel"/>
    <w:tmpl w:val="68E48BDC"/>
    <w:lvl w:ilvl="0" w:tplc="E84C5842">
      <w:start w:val="1"/>
      <w:numFmt w:val="hebrew1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5003BC"/>
    <w:multiLevelType w:val="hybridMultilevel"/>
    <w:tmpl w:val="EB223BA0"/>
    <w:lvl w:ilvl="0" w:tplc="207A50BA">
      <w:start w:val="1"/>
      <w:numFmt w:val="hebrew1"/>
      <w:lvlText w:val="(%1)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9C119F"/>
    <w:multiLevelType w:val="hybridMultilevel"/>
    <w:tmpl w:val="A308F6D2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9E2EC838">
      <w:start w:val="1"/>
      <w:numFmt w:val="hebrew1"/>
      <w:lvlText w:val="%3."/>
      <w:lvlJc w:val="left"/>
      <w:pPr>
        <w:ind w:left="3048" w:hanging="360"/>
      </w:pPr>
      <w:rPr>
        <w:rFonts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300CA7E6">
      <w:start w:val="1"/>
      <w:numFmt w:val="decimal"/>
      <w:lvlText w:val="%6."/>
      <w:lvlJc w:val="left"/>
      <w:pPr>
        <w:ind w:left="5208" w:hanging="360"/>
      </w:pPr>
      <w:rPr>
        <w:rFonts w:hint="default"/>
        <w:color w:val="auto"/>
      </w:r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395"/>
    <w:rsid w:val="00003107"/>
    <w:rsid w:val="00156836"/>
    <w:rsid w:val="00176894"/>
    <w:rsid w:val="001A3F2F"/>
    <w:rsid w:val="001A5DA4"/>
    <w:rsid w:val="001B5698"/>
    <w:rsid w:val="00262610"/>
    <w:rsid w:val="002A6050"/>
    <w:rsid w:val="00373D4E"/>
    <w:rsid w:val="004640FF"/>
    <w:rsid w:val="004A2060"/>
    <w:rsid w:val="00612A16"/>
    <w:rsid w:val="0062190A"/>
    <w:rsid w:val="00705622"/>
    <w:rsid w:val="007218A2"/>
    <w:rsid w:val="00746D42"/>
    <w:rsid w:val="007651A4"/>
    <w:rsid w:val="007B5F24"/>
    <w:rsid w:val="0084735B"/>
    <w:rsid w:val="00852528"/>
    <w:rsid w:val="00873C4E"/>
    <w:rsid w:val="00937F7E"/>
    <w:rsid w:val="0099695F"/>
    <w:rsid w:val="00A24817"/>
    <w:rsid w:val="00AB2395"/>
    <w:rsid w:val="00B34AA8"/>
    <w:rsid w:val="00BB1DD7"/>
    <w:rsid w:val="00CB224E"/>
    <w:rsid w:val="00ED7FD0"/>
    <w:rsid w:val="00F344B3"/>
    <w:rsid w:val="00F7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424</Words>
  <Characters>2121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27</cp:revision>
  <cp:lastPrinted>2013-11-28T11:30:00Z</cp:lastPrinted>
  <dcterms:created xsi:type="dcterms:W3CDTF">2013-11-05T09:10:00Z</dcterms:created>
  <dcterms:modified xsi:type="dcterms:W3CDTF">2013-12-08T11:54:00Z</dcterms:modified>
</cp:coreProperties>
</file>